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52D3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FA5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全区农药标准化经营示范门店标牌（样式）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0"/>
      </w:tblGrid>
      <w:tr w14:paraId="691E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  <w:jc w:val="center"/>
        </w:trPr>
        <w:tc>
          <w:tcPr>
            <w:tcW w:w="12240" w:type="dxa"/>
            <w:noWrap w:val="0"/>
            <w:vAlign w:val="top"/>
          </w:tcPr>
          <w:p w14:paraId="51CA1AC8">
            <w:pPr>
              <w:spacing w:line="500" w:lineRule="exact"/>
              <w:jc w:val="center"/>
              <w:rPr>
                <w:rFonts w:hint="eastAsia" w:eastAsia="黑体"/>
                <w:sz w:val="38"/>
                <w:szCs w:val="32"/>
              </w:rPr>
            </w:pPr>
          </w:p>
          <w:p w14:paraId="52D2C7C1">
            <w:pPr>
              <w:spacing w:line="500" w:lineRule="exact"/>
              <w:ind w:firstLine="800" w:firstLineChars="200"/>
              <w:rPr>
                <w:rFonts w:hint="eastAsia" w:ascii="黑体" w:hAnsi="华文中宋" w:eastAsia="黑体"/>
                <w:sz w:val="40"/>
                <w:szCs w:val="40"/>
              </w:rPr>
            </w:pPr>
          </w:p>
          <w:p w14:paraId="3212D5C1">
            <w:pPr>
              <w:spacing w:line="500" w:lineRule="exact"/>
              <w:ind w:firstLine="800" w:firstLineChars="200"/>
              <w:rPr>
                <w:rFonts w:hint="eastAsia" w:ascii="黑体" w:hAnsi="华文中宋" w:eastAsia="黑体"/>
                <w:sz w:val="40"/>
                <w:szCs w:val="40"/>
              </w:rPr>
            </w:pPr>
            <w:r>
              <w:rPr>
                <w:rFonts w:hint="eastAsia" w:ascii="黑体" w:hAnsi="华文中宋" w:eastAsia="黑体"/>
                <w:sz w:val="40"/>
                <w:szCs w:val="40"/>
              </w:rPr>
              <w:t>授予</w:t>
            </w:r>
            <w:r>
              <w:rPr>
                <w:rFonts w:hint="eastAsia" w:ascii="黑体" w:hAnsi="华文中宋" w:eastAsia="黑体"/>
                <w:sz w:val="40"/>
                <w:szCs w:val="40"/>
                <w:u w:val="single"/>
              </w:rPr>
              <w:t>xxxx</w:t>
            </w:r>
            <w:r>
              <w:rPr>
                <w:rFonts w:hint="eastAsia" w:ascii="黑体" w:hAnsi="华文中宋" w:eastAsia="黑体"/>
                <w:sz w:val="40"/>
                <w:szCs w:val="40"/>
              </w:rPr>
              <w:t>：</w:t>
            </w:r>
          </w:p>
          <w:p w14:paraId="38BA1298">
            <w:pPr>
              <w:spacing w:line="500" w:lineRule="exact"/>
              <w:jc w:val="center"/>
              <w:rPr>
                <w:rFonts w:hint="eastAsia" w:ascii="黑体" w:hAnsi="华文中宋" w:eastAsia="黑体"/>
                <w:sz w:val="40"/>
                <w:szCs w:val="40"/>
              </w:rPr>
            </w:pPr>
          </w:p>
          <w:p w14:paraId="10D01DDC">
            <w:pPr>
              <w:spacing w:line="700" w:lineRule="exact"/>
              <w:jc w:val="center"/>
              <w:rPr>
                <w:rFonts w:hint="eastAsia" w:ascii="黑体" w:hAnsi="华文中宋" w:eastAsia="黑体"/>
                <w:sz w:val="52"/>
                <w:szCs w:val="52"/>
              </w:rPr>
            </w:pPr>
            <w:r>
              <w:rPr>
                <w:rFonts w:hint="eastAsia" w:ascii="黑体" w:hAnsi="华文中宋" w:eastAsia="黑体"/>
                <w:sz w:val="52"/>
                <w:szCs w:val="52"/>
              </w:rPr>
              <w:t xml:space="preserve"> 全 区 农 药 标 准 化 经 营 示 范 门 店</w:t>
            </w:r>
          </w:p>
          <w:p w14:paraId="12E2607F">
            <w:pPr>
              <w:spacing w:line="500" w:lineRule="exact"/>
              <w:jc w:val="center"/>
              <w:rPr>
                <w:rFonts w:hint="eastAsia" w:ascii="黑体" w:hAnsi="华文中宋" w:eastAsia="黑体"/>
                <w:sz w:val="40"/>
                <w:szCs w:val="40"/>
              </w:rPr>
            </w:pPr>
          </w:p>
          <w:p w14:paraId="5D344CBA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34290</wp:posOffset>
                      </wp:positionV>
                      <wp:extent cx="3094355" cy="1294765"/>
                      <wp:effectExtent l="0" t="0" r="14605" b="63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4355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248459">
                                  <w:pPr>
                                    <w:spacing w:line="460" w:lineRule="exact"/>
                                    <w:jc w:val="center"/>
                                    <w:rPr>
                                      <w:rFonts w:hint="eastAsia" w:eastAsia="楷体_GB2312"/>
                                      <w:spacing w:val="88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3DE002">
                                  <w:pPr>
                                    <w:spacing w:line="460" w:lineRule="exact"/>
                                    <w:jc w:val="center"/>
                                    <w:rPr>
                                      <w:rFonts w:hint="eastAsia" w:eastAsia="楷体_GB2312"/>
                                      <w:spacing w:val="88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B0E928">
                                  <w:pPr>
                                    <w:spacing w:line="460" w:lineRule="exact"/>
                                    <w:jc w:val="center"/>
                                    <w:rPr>
                                      <w:rFonts w:hint="eastAsia" w:eastAsia="楷体_GB2312"/>
                                      <w:b w:val="0"/>
                                      <w:bCs w:val="0"/>
                                      <w:color w:val="auto"/>
                                      <w:spacing w:val="88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b w:val="0"/>
                                      <w:bCs w:val="0"/>
                                      <w:color w:val="auto"/>
                                      <w:spacing w:val="88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</w:rPr>
                                    <w:t>XX县农业农村局</w:t>
                                  </w:r>
                                </w:p>
                                <w:p w14:paraId="4994E20C">
                                  <w:pPr>
                                    <w:spacing w:line="460" w:lineRule="exact"/>
                                    <w:jc w:val="center"/>
                                  </w:pPr>
                                  <w:r>
                                    <w:rPr>
                                      <w:rFonts w:hint="eastAsia" w:eastAsia="仿宋_GB2312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 w:eastAsia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eastAsia="黑体"/>
                                      <w:kern w:val="0"/>
                                      <w:sz w:val="28"/>
                                      <w:szCs w:val="28"/>
                                    </w:rPr>
                                    <w:t>年xx月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1pt;margin-top:2.7pt;height:101.95pt;width:243.65pt;z-index:251659264;mso-width-relative:page;mso-height-relative:page;" fillcolor="#FFFFFF" filled="t" stroked="f" coordsize="21600,21600" o:gfxdata="UEsDBAoAAAAAAIdO4kAAAAAAAAAAAAAAAAAEAAAAZHJzL1BLAwQUAAAACACHTuJAS6W1N9gAAAAK&#10;AQAADwAAAGRycy9kb3ducmV2LnhtbE2PwW7CMBBE75X6D9ZW6qUqdlIgELJBaqVWvUL5ACdekoh4&#10;HcWGwN/XnNrbrGY186bYXm0vLjT6zjFCMlMgiGtnOm4QDj+frysQPmg2undMCDfysC0fHwqdGzfx&#10;ji770IgYwj7XCG0IQy6lr1uy2s/cQBy9oxutDvEcG2lGPcVw28tUqaW0uuPY0OqBPlqqT/uzRTh+&#10;Ty+L9VR9hUO2my/fdZdV7ob4/JSoDYhA1/D3DHf8iA5lZKrcmY0XPUKm0rglICzmIO5+slq/gagQ&#10;UhWFLAv5f0L5C1BLAwQUAAAACACHTuJALRh8udABAACPAwAADgAAAGRycy9lMm9Eb2MueG1srVPN&#10;jtMwEL4j8Q6W7zRpu1lo1HQlqMoFAdLCA7iOk1iyPZbtNukLwBtw4sKd5+pz7NjJlv257IEckvHM&#10;+Jv5vpmsbwatyFE4L8FUdD7LKRGGQy1NW9Hv33Zv3lHiAzM1U2BERU/C05vN61fr3pZiAR2oWjiC&#10;IMaXva1oF4Its8zzTmjmZ2CFwWADTrOAR9dmtWM9omuVLfL8OuvB1dYBF96jdzsG6YToXgIITSO5&#10;2AI/aGHCiOqEYgEp+U5aTzep26YRPHxpGi8CURVFpiG9sQja+/jONmtWto7ZTvKpBfaSFp5w0kwa&#10;LHqB2rLAyMHJZ1BacgcemjDjoLORSFIEWczzJ9rcdsyKxAWl9vYiuv9/sPzz8asjsq7okhLDNA78&#10;/Ovn+fff858fZBnl6a0vMevWYl4Y3sOAS3Pv9+iMrIfG6fhFPgTjKO7pIq4YAuHoXOarq2VRUMIx&#10;Nl+srt5eFxEn+3fdOh8+CtAkGhV1OL0kKjt+8mFMvU+J1TwoWe+kUung2v0H5ciR4aR36ZnQH6Up&#10;Q/qKropFkZANxPsjtDIRR6SlmepF7iPHaIVhP0yC7KE+oR4H62TbYatJkSwm4ZwSp2mn4iI8PKP9&#10;8D/a3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pbU32AAAAAoBAAAPAAAAAAAAAAEAIAAAACIA&#10;AABkcnMvZG93bnJldi54bWxQSwECFAAUAAAACACHTuJALRh8udABAACPAwAADgAAAAAAAAABACAA&#10;AAAnAQAAZHJzL2Uyb0RvYy54bWxQSwUGAAAAAAYABgBZAQAAa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E248459">
                            <w:pPr>
                              <w:spacing w:line="460" w:lineRule="exact"/>
                              <w:jc w:val="center"/>
                              <w:rPr>
                                <w:rFonts w:hint="eastAsia" w:eastAsia="楷体_GB2312"/>
                                <w:spacing w:val="88"/>
                                <w:sz w:val="28"/>
                                <w:szCs w:val="28"/>
                              </w:rPr>
                            </w:pPr>
                          </w:p>
                          <w:p w14:paraId="1F3DE002">
                            <w:pPr>
                              <w:spacing w:line="460" w:lineRule="exact"/>
                              <w:jc w:val="center"/>
                              <w:rPr>
                                <w:rFonts w:hint="eastAsia" w:eastAsia="楷体_GB2312"/>
                                <w:spacing w:val="88"/>
                                <w:sz w:val="28"/>
                                <w:szCs w:val="28"/>
                              </w:rPr>
                            </w:pPr>
                          </w:p>
                          <w:p w14:paraId="13B0E928">
                            <w:pPr>
                              <w:spacing w:line="460" w:lineRule="exact"/>
                              <w:jc w:val="center"/>
                              <w:rPr>
                                <w:rFonts w:hint="eastAsia" w:eastAsia="楷体_GB2312"/>
                                <w:b w:val="0"/>
                                <w:bCs w:val="0"/>
                                <w:color w:val="auto"/>
                                <w:spacing w:val="8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楷体_GB2312"/>
                                <w:b w:val="0"/>
                                <w:bCs w:val="0"/>
                                <w:color w:val="auto"/>
                                <w:spacing w:val="8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XX县农业农村局</w:t>
                            </w:r>
                          </w:p>
                          <w:p w14:paraId="4994E20C">
                            <w:pPr>
                              <w:spacing w:line="460" w:lineRule="exact"/>
                              <w:jc w:val="center"/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  <w:szCs w:val="28"/>
                              </w:rPr>
                              <w:t>年xx月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6A92CB5">
      <w:pPr>
        <w:spacing w:line="30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</w:t>
      </w:r>
    </w:p>
    <w:p w14:paraId="743015A4">
      <w:r>
        <w:rPr>
          <w:rFonts w:hint="eastAsia" w:eastAsia="仿宋_GB2312"/>
          <w:sz w:val="24"/>
        </w:rPr>
        <w:t xml:space="preserve">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D114D"/>
    <w:rsid w:val="3493555A"/>
    <w:rsid w:val="5B7D1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0" w:after="120"/>
      <w:ind w:left="200" w:leftChars="200" w:right="0" w:firstLine="420" w:firstLineChars="200"/>
    </w:pPr>
    <w:rPr>
      <w:rFonts w:ascii="Calibri" w:hAnsi="Calibri" w:eastAsia="宋体" w:cs="Times New Roman"/>
      <w:sz w:val="32"/>
    </w:rPr>
  </w:style>
  <w:style w:type="paragraph" w:styleId="3">
    <w:name w:val="Body Text Indent"/>
    <w:basedOn w:val="1"/>
    <w:qFormat/>
    <w:uiPriority w:val="0"/>
    <w:pPr>
      <w:spacing w:before="0" w:after="120"/>
      <w:ind w:left="420" w:leftChars="200" w:right="0"/>
    </w:pPr>
    <w:rPr>
      <w:rFonts w:ascii="Calibri" w:hAnsi="Calibri" w:eastAsia="宋体" w:cs="Times New Roman"/>
      <w:sz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2026-02-03T04:02:00Z</dcterms:created>
  <dc:creator>陈默</dc:creator>
  <cp:lastModifiedBy>陈默</cp:lastModifiedBy>
  <dcterms:modified xsi:type="dcterms:W3CDTF">2026-02-03T04:08:49Z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D6A0A6FC1EFF469AB989A90B3C13A85C_11</vt:lpwstr>
  </property>
  <property fmtid="{D5CDD505-2E9C-101B-9397-08002B2CF9AE}" pid="4" name="KSOTemplateDocerSaveRecord">
    <vt:lpwstr>eyJoZGlkIjoiMmE2NDAxNGU3NjQ4NjU5MmIyOTBkOWNhZDU5YmM0YWEiLCJ1c2VySWQiOiI0NTA0NjQwODcifQ==</vt:lpwstr>
  </property>
</Properties>
</file>